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C90FF" w14:textId="20328BB4" w:rsidR="00B9229E" w:rsidRDefault="00B9229E" w:rsidP="00B9229E">
      <w:pPr>
        <w:widowControl/>
        <w:spacing w:before="100" w:beforeAutospacing="1" w:after="100" w:afterAutospacing="1"/>
        <w:jc w:val="righ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7"/>
          <w:szCs w:val="27"/>
        </w:rPr>
        <w:t>2025年2月</w:t>
      </w:r>
      <w:r w:rsidR="005076E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7"/>
          <w:szCs w:val="27"/>
        </w:rPr>
        <w:t>15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7"/>
          <w:szCs w:val="27"/>
        </w:rPr>
        <w:t>日</w:t>
      </w:r>
      <w:r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br/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7"/>
          <w:szCs w:val="27"/>
        </w:rPr>
        <w:t>PMI日本支部</w:t>
      </w:r>
    </w:p>
    <w:p w14:paraId="780FE664" w14:textId="728850CA" w:rsidR="00F0511B" w:rsidRPr="00F0511B" w:rsidRDefault="00D7754C" w:rsidP="004F66E4">
      <w:pPr>
        <w:widowControl/>
        <w:spacing w:before="100" w:beforeAutospacing="1" w:after="100" w:afterAutospacing="1"/>
        <w:jc w:val="center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D7754C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PMI Region9</w:t>
      </w:r>
      <w:r w:rsidR="004F66E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7"/>
          <w:szCs w:val="27"/>
        </w:rPr>
        <w:t xml:space="preserve">　</w:t>
      </w:r>
      <w:r w:rsidRPr="00D7754C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国際プロジェクトコンペ</w:t>
      </w:r>
      <w:r w:rsidR="004F66E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7"/>
          <w:szCs w:val="27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7"/>
          <w:szCs w:val="27"/>
        </w:rPr>
        <w:t xml:space="preserve">　</w:t>
      </w:r>
      <w:r w:rsidR="002C16B3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7"/>
          <w:szCs w:val="27"/>
        </w:rPr>
        <w:t>Project Case Template</w:t>
      </w:r>
    </w:p>
    <w:p w14:paraId="1486EE8C" w14:textId="1B152868" w:rsidR="0075124A" w:rsidRDefault="0075124A" w:rsidP="00F0511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7EFF6B6D" w14:textId="6C988425" w:rsidR="0075124A" w:rsidRDefault="0075124A" w:rsidP="00F0511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・プレゼンテーションの時間は各チーム10分間＋質疑応答５分間の予定です。</w:t>
      </w:r>
    </w:p>
    <w:p w14:paraId="07FD3995" w14:textId="22EA141D" w:rsidR="0075124A" w:rsidRDefault="0075124A" w:rsidP="00F0511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</w:t>
      </w:r>
      <w:r w:rsidR="002947E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プレゼンテーション資料は英語で作成し、プレゼンテーションは英語で行って下さい。</w:t>
      </w:r>
    </w:p>
    <w:p w14:paraId="22D00402" w14:textId="6271808A" w:rsidR="002947E5" w:rsidRDefault="002947E5" w:rsidP="00F0511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・日本国内の予選に限り、質疑応答</w:t>
      </w:r>
      <w:r w:rsidR="00732DC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は英語と日本語の両言語の使用が可能です。各国の代表が集まる最終</w:t>
      </w:r>
      <w:r w:rsidR="00CD484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発表会では、質疑応答も英語のみです。</w:t>
      </w:r>
    </w:p>
    <w:p w14:paraId="6FC66D9F" w14:textId="77777777" w:rsidR="00293D64" w:rsidRDefault="00293D64" w:rsidP="00F0511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2F3D6C4F" w14:textId="2DF621DA" w:rsidR="00CD4848" w:rsidRPr="00F0511B" w:rsidRDefault="00CD4848" w:rsidP="00CD4848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Presentation Tips（プレゼン</w:t>
      </w:r>
      <w:r w:rsidR="00B9229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7"/>
          <w:szCs w:val="27"/>
        </w:rPr>
        <w:t>テーション資料</w:t>
      </w: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のポイント）</w:t>
      </w:r>
    </w:p>
    <w:p w14:paraId="6270DA67" w14:textId="3914BBE9" w:rsidR="00CD4848" w:rsidRPr="00F0511B" w:rsidRDefault="00CD4848" w:rsidP="00CD4848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Slide Design: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Use visuals like images and graphs for clarity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（</w:t>
      </w:r>
      <w:r w:rsidR="00A82B7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写真や図表を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活用し、シンプルで視覚的に分かりやすく）</w:t>
      </w:r>
    </w:p>
    <w:p w14:paraId="1E779B1B" w14:textId="77777777" w:rsidR="00CD4848" w:rsidRPr="00F0511B" w:rsidRDefault="00CD4848" w:rsidP="00CD4848">
      <w:pPr>
        <w:widowControl/>
        <w:numPr>
          <w:ilvl w:val="0"/>
          <w:numId w:val="1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Font Sizes: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14:paraId="6D860DAF" w14:textId="77777777" w:rsidR="00CD4848" w:rsidRPr="00F0511B" w:rsidRDefault="00CD4848" w:rsidP="00CD4848">
      <w:pPr>
        <w:widowControl/>
        <w:numPr>
          <w:ilvl w:val="1"/>
          <w:numId w:val="1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Titles: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36pt or more</w:t>
      </w:r>
    </w:p>
    <w:p w14:paraId="4AC7D93A" w14:textId="77777777" w:rsidR="00CD4848" w:rsidRPr="00F0511B" w:rsidRDefault="00CD4848" w:rsidP="00CD4848">
      <w:pPr>
        <w:widowControl/>
        <w:numPr>
          <w:ilvl w:val="1"/>
          <w:numId w:val="1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Main text: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24pt or more</w:t>
      </w:r>
    </w:p>
    <w:p w14:paraId="6FE55A36" w14:textId="77777777" w:rsidR="00CD4848" w:rsidRPr="00F0511B" w:rsidRDefault="00CD4848" w:rsidP="00CD4848">
      <w:pPr>
        <w:widowControl/>
        <w:numPr>
          <w:ilvl w:val="1"/>
          <w:numId w:val="1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Charts &amp; Tables: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18pt or more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（フォントサイズの指定）</w:t>
      </w:r>
    </w:p>
    <w:p w14:paraId="4CC2C925" w14:textId="77777777" w:rsidR="00CD4848" w:rsidRPr="00F0511B" w:rsidRDefault="00CD4848" w:rsidP="00CD4848">
      <w:pPr>
        <w:widowControl/>
        <w:numPr>
          <w:ilvl w:val="1"/>
          <w:numId w:val="1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タイトル: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36pt以上</w:t>
      </w:r>
    </w:p>
    <w:p w14:paraId="67AB7046" w14:textId="77777777" w:rsidR="00CD4848" w:rsidRPr="00F0511B" w:rsidRDefault="00CD4848" w:rsidP="00CD4848">
      <w:pPr>
        <w:widowControl/>
        <w:numPr>
          <w:ilvl w:val="1"/>
          <w:numId w:val="1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本文: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24pt以上</w:t>
      </w:r>
    </w:p>
    <w:p w14:paraId="36FF137C" w14:textId="77777777" w:rsidR="00CD4848" w:rsidRPr="00F0511B" w:rsidRDefault="00CD4848" w:rsidP="00CD4848">
      <w:pPr>
        <w:widowControl/>
        <w:numPr>
          <w:ilvl w:val="1"/>
          <w:numId w:val="1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表やグラフ内の文字: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18pt以上</w:t>
      </w:r>
    </w:p>
    <w:p w14:paraId="56CD760C" w14:textId="77777777" w:rsidR="00293D64" w:rsidRDefault="00293D64" w:rsidP="00293D6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24ED27BB" w14:textId="11C9EBC9" w:rsidR="00B9229E" w:rsidRDefault="00293D64" w:rsidP="00F0511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93D6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以下の内容を含むPower Pointスライド10枚以内でプレゼンテーションをして下さい。</w:t>
      </w:r>
      <w:r w:rsidR="00CB286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スライドのタイトル</w:t>
      </w:r>
      <w:r w:rsidR="00F156E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や記載項目</w:t>
      </w:r>
      <w:r w:rsidR="006A74F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の順番</w:t>
      </w:r>
      <w:r w:rsidR="00CB286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は各チームで</w:t>
      </w:r>
      <w:r w:rsidR="006A74F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プロジェクトに合わせて</w:t>
      </w:r>
      <w:r w:rsidR="00C92AF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適宜</w:t>
      </w:r>
      <w:r w:rsidR="00CB286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変更して</w:t>
      </w:r>
      <w:r w:rsidR="00C92AF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下さい</w:t>
      </w:r>
      <w:r w:rsidR="00CB286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。</w:t>
      </w:r>
      <w:r w:rsidR="00C92AF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ただし、指定された</w:t>
      </w:r>
      <w:r w:rsidR="000248B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内容が含まれるようにして下さい。</w:t>
      </w:r>
    </w:p>
    <w:p w14:paraId="18F8B631" w14:textId="3A2575DD" w:rsidR="007338FB" w:rsidRDefault="007338FB" w:rsidP="00956CC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また</w:t>
      </w:r>
      <w:r w:rsidR="007F5993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別紙の</w:t>
      </w:r>
      <w:r w:rsidR="00C51458" w:rsidRPr="00C5145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プロジェクトマネジメント・ケースコンペの評価基準</w:t>
      </w:r>
      <w:r w:rsidR="00C5145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を参照して､</w:t>
      </w:r>
      <w:r w:rsidR="00851A9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何が評価の対象になるか</w:t>
      </w:r>
      <w:r w:rsidR="0056520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十分に</w:t>
      </w:r>
      <w:r w:rsidR="00851A9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確認し</w:t>
      </w:r>
      <w:r w:rsidR="0056520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､</w:t>
      </w:r>
      <w:r w:rsidR="006172E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皆さんの</w:t>
      </w:r>
      <w:r w:rsidR="006640F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活動内容が高く評価されるように工夫し</w:t>
      </w:r>
      <w:r w:rsidR="003F3E9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て</w:t>
      </w:r>
      <w:r w:rsidR="008D7103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スライド</w:t>
      </w:r>
      <w:r w:rsidR="00DB46A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を作成</w:t>
      </w:r>
      <w:r w:rsidR="0056520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し</w:t>
      </w:r>
      <w:r w:rsidR="008D7103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､プレゼンテーションし</w:t>
      </w:r>
      <w:r w:rsidR="0056520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て</w:t>
      </w:r>
      <w:r w:rsidR="006640F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下さい｡</w:t>
      </w:r>
    </w:p>
    <w:p w14:paraId="2E3C4D8C" w14:textId="77777777" w:rsidR="006B55FF" w:rsidRPr="006640F9" w:rsidRDefault="006B55FF" w:rsidP="00F0511B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</w:p>
    <w:p w14:paraId="331DA1D9" w14:textId="177A3A5E" w:rsidR="00F0511B" w:rsidRPr="00F0511B" w:rsidRDefault="006B55FF" w:rsidP="00F0511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5D442FEC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12D6C51F" w14:textId="77777777" w:rsidR="00F0511B" w:rsidRPr="00F0511B" w:rsidRDefault="00F0511B" w:rsidP="00F0511B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1. Cover Slide（表紙）</w:t>
      </w:r>
    </w:p>
    <w:p w14:paraId="5454EE15" w14:textId="77777777" w:rsidR="00F0511B" w:rsidRPr="00F0511B" w:rsidRDefault="00F0511B" w:rsidP="00F0511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lastRenderedPageBreak/>
        <w:t>Title: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Project Title</w:t>
      </w:r>
    </w:p>
    <w:p w14:paraId="593E81D4" w14:textId="77777777" w:rsidR="00F0511B" w:rsidRPr="00F0511B" w:rsidRDefault="00F0511B" w:rsidP="00F0511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Content: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14:paraId="4E0798ED" w14:textId="77777777" w:rsidR="00F0511B" w:rsidRPr="00F0511B" w:rsidRDefault="00F0511B" w:rsidP="00F0511B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Project name</w:t>
      </w:r>
    </w:p>
    <w:p w14:paraId="1482A00E" w14:textId="77777777" w:rsidR="00F0511B" w:rsidRPr="00F0511B" w:rsidRDefault="00F0511B" w:rsidP="00F0511B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Names and affiliations of all members</w:t>
      </w:r>
    </w:p>
    <w:p w14:paraId="7242F866" w14:textId="77777777" w:rsidR="00F0511B" w:rsidRPr="00F0511B" w:rsidRDefault="00F0511B" w:rsidP="00F0511B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Date</w:t>
      </w:r>
    </w:p>
    <w:p w14:paraId="0E404D8E" w14:textId="77777777" w:rsidR="00F0511B" w:rsidRPr="00F0511B" w:rsidRDefault="00F0511B" w:rsidP="00F0511B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Contact information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（プロジェクト名、メンバー全員の氏名と所属、日付、連絡先）</w:t>
      </w:r>
    </w:p>
    <w:p w14:paraId="53EBF4A9" w14:textId="77777777" w:rsidR="00F0511B" w:rsidRPr="00F0511B" w:rsidRDefault="006B55FF" w:rsidP="00F0511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1BEF5032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1E15DA74" w14:textId="77777777" w:rsidR="00F0511B" w:rsidRPr="00F0511B" w:rsidRDefault="00F0511B" w:rsidP="00F0511B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2. Project Overview（プロジェクト概要）</w:t>
      </w:r>
    </w:p>
    <w:p w14:paraId="476A4C90" w14:textId="77777777" w:rsidR="00F0511B" w:rsidRPr="00F0511B" w:rsidRDefault="00F0511B" w:rsidP="00F0511B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Title: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Overview of the Project</w:t>
      </w:r>
    </w:p>
    <w:p w14:paraId="54080189" w14:textId="77777777" w:rsidR="00F0511B" w:rsidRPr="00F0511B" w:rsidRDefault="00F0511B" w:rsidP="00F0511B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Content: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Brief introduction, project objectives, and background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（プロジェクトの目的や背景、簡単な紹介）</w:t>
      </w:r>
    </w:p>
    <w:p w14:paraId="522FBAB6" w14:textId="77777777" w:rsidR="00F0511B" w:rsidRPr="00F0511B" w:rsidRDefault="006B55FF" w:rsidP="00F0511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46E45160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0C1ABF12" w14:textId="77777777" w:rsidR="00F0511B" w:rsidRPr="00F0511B" w:rsidRDefault="00F0511B" w:rsidP="00F0511B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3. Identified Issues and Background（課題の特定と背景）</w:t>
      </w:r>
    </w:p>
    <w:p w14:paraId="7920DF0A" w14:textId="77777777" w:rsidR="00F0511B" w:rsidRPr="00F0511B" w:rsidRDefault="00F0511B" w:rsidP="00F0511B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Title: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Identified Issues and Background</w:t>
      </w:r>
    </w:p>
    <w:p w14:paraId="5DD7AD9A" w14:textId="77777777" w:rsidR="002C67EA" w:rsidRDefault="00F0511B" w:rsidP="002C67E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Content: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Current situation of the issue in regional, social, corporate, or university contexts, supporting data and examples, background analysis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（地域・社会・企業・大学</w:t>
      </w:r>
      <w:r w:rsidR="003948E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等</w:t>
      </w:r>
      <w:r w:rsidR="007C20F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のプロジェクトでとりあげた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課題の現状、データや事例、背景分析）</w:t>
      </w:r>
    </w:p>
    <w:p w14:paraId="4C894FBF" w14:textId="77777777" w:rsidR="002C67EA" w:rsidRDefault="002C67EA" w:rsidP="002C67E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7D198A1A" w14:textId="7FCB6FB8" w:rsidR="00F0511B" w:rsidRPr="00F0511B" w:rsidRDefault="006B55FF" w:rsidP="007338F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7ACCDD2D">
          <v:rect id="_x0000_i1028" style="width:0;height:1.5pt" o:hralign="center" o:hrstd="t" o:hr="t" fillcolor="#a0a0a0" stroked="f">
            <v:textbox inset="5.85pt,.7pt,5.85pt,.7pt"/>
          </v:rect>
        </w:pict>
      </w:r>
    </w:p>
    <w:p w14:paraId="78CC645D" w14:textId="27177A3E" w:rsidR="00F0511B" w:rsidRPr="00F0511B" w:rsidRDefault="00311146" w:rsidP="00F0511B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4</w:t>
      </w:r>
      <w:r w:rsidR="00F0511B"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. Beneficiaries and Expected Impact（受益者と期待される影響）</w:t>
      </w:r>
    </w:p>
    <w:p w14:paraId="54333D51" w14:textId="77777777" w:rsidR="00F0511B" w:rsidRPr="00F0511B" w:rsidRDefault="00F0511B" w:rsidP="00F0511B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lastRenderedPageBreak/>
        <w:t>Title: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Beneficiaries and Expected Impact</w:t>
      </w:r>
    </w:p>
    <w:p w14:paraId="4CC43E3E" w14:textId="35F49D30" w:rsidR="00F0511B" w:rsidRPr="00F0511B" w:rsidRDefault="00F0511B" w:rsidP="00F0511B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Content: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Who benefits, expected social, economic, and </w:t>
      </w:r>
      <w:r w:rsidR="00DA653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academic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impact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（誰にどのような利益をもたらすのか、社会・経済・</w:t>
      </w:r>
      <w:r w:rsidR="00DA653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学術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的な</w:t>
      </w:r>
      <w:r w:rsidR="00E82AC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インパクト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）</w:t>
      </w:r>
    </w:p>
    <w:p w14:paraId="1F94A6FE" w14:textId="77777777" w:rsidR="00F0511B" w:rsidRPr="00F0511B" w:rsidRDefault="006B55FF" w:rsidP="00F0511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26A107AE">
          <v:rect id="_x0000_i1029" style="width:0;height:1.5pt" o:hralign="center" o:hrstd="t" o:hr="t" fillcolor="#a0a0a0" stroked="f">
            <v:textbox inset="5.85pt,.7pt,5.85pt,.7pt"/>
          </v:rect>
        </w:pict>
      </w:r>
    </w:p>
    <w:p w14:paraId="24D72947" w14:textId="45FEF67A" w:rsidR="00F0511B" w:rsidRPr="00F0511B" w:rsidRDefault="00311146" w:rsidP="00F0511B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5</w:t>
      </w:r>
      <w:r w:rsidR="00F0511B"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 xml:space="preserve">. Project </w:t>
      </w:r>
      <w:r w:rsidR="00D17A68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Management</w:t>
      </w:r>
      <w:r w:rsidR="00D17A6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 xml:space="preserve"> Plan</w:t>
      </w:r>
      <w:r w:rsidR="00B26D7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 xml:space="preserve"> and Results</w:t>
      </w:r>
      <w:r w:rsidR="00F0511B"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（プロジェク</w:t>
      </w:r>
      <w:r w:rsidR="00D17A6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マネジメント計画</w:t>
      </w:r>
      <w:r w:rsidR="00B26D7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と</w:t>
      </w:r>
      <w:r w:rsidR="008C1BC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結果</w:t>
      </w:r>
      <w:r w:rsidR="00F0511B"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）</w:t>
      </w:r>
    </w:p>
    <w:p w14:paraId="6D575BD0" w14:textId="52C385FC" w:rsidR="00F0511B" w:rsidRPr="00F0511B" w:rsidRDefault="00F0511B" w:rsidP="00F0511B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Title: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="008F38E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Project Management Plan</w:t>
      </w:r>
      <w:r w:rsidR="00B7613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 xml:space="preserve"> and Results</w:t>
      </w:r>
    </w:p>
    <w:p w14:paraId="1665D94D" w14:textId="1F31916D" w:rsidR="000C194B" w:rsidRPr="00C72445" w:rsidRDefault="00F0511B" w:rsidP="00C72445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Content: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="008F38E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Project scope, </w:t>
      </w:r>
      <w:r w:rsidR="005F6BA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Time</w:t>
      </w:r>
      <w:r w:rsidR="00F162C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,</w:t>
      </w:r>
      <w:r w:rsidR="005F6BA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Cost</w:t>
      </w:r>
      <w:r w:rsidR="00F162C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, and </w:t>
      </w:r>
      <w:r w:rsidR="005F6BA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Risk management)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="00B10D7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プロジェクトのスコープ、工程、コス</w:t>
      </w:r>
      <w:r w:rsidR="00E82AC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ト</w:t>
      </w:r>
      <w:r w:rsidR="00B10D7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、リスク</w:t>
      </w:r>
      <w:r w:rsidR="0058451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など</w:t>
      </w:r>
      <w:r w:rsidR="00F162C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の</w:t>
      </w:r>
      <w:r w:rsidR="00B10D7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マネジメント計画</w:t>
      </w:r>
      <w:r w:rsidR="00B7613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と結果</w:t>
      </w:r>
      <w:r w:rsidR="00C7244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="00B7340C" w:rsidRPr="00C7244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プロジェクトマネジメント手法および知識</w:t>
      </w:r>
      <w:r w:rsidR="007A6F96" w:rsidRPr="00C7244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="00B7340C" w:rsidRPr="00C7244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プロジェクトマネジメントの知識とツールの活用</w:t>
      </w:r>
      <w:r w:rsidR="007A6F96" w:rsidRPr="00C7244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="00B7340C" w:rsidRPr="00C7244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プロジェクトマネジメントの</w:t>
      </w:r>
      <w:r w:rsidR="001F5902" w:rsidRPr="00C7244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成果</w:t>
      </w:r>
    </w:p>
    <w:p w14:paraId="4118F418" w14:textId="77777777" w:rsidR="00F0511B" w:rsidRPr="00F0511B" w:rsidRDefault="006B55FF" w:rsidP="00F0511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0AB06E63">
          <v:rect id="_x0000_i1030" style="width:0;height:1.5pt" o:hralign="center" o:hrstd="t" o:hr="t" fillcolor="#a0a0a0" stroked="f">
            <v:textbox inset="5.85pt,.7pt,5.85pt,.7pt"/>
          </v:rect>
        </w:pict>
      </w:r>
    </w:p>
    <w:p w14:paraId="7559162E" w14:textId="4FDC6F53" w:rsidR="00F0511B" w:rsidRPr="00F0511B" w:rsidRDefault="00311146" w:rsidP="00F0511B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6</w:t>
      </w:r>
      <w:r w:rsidR="00F0511B"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. Key Activities and Execution Plan（具体的な活動と実施方法）</w:t>
      </w:r>
    </w:p>
    <w:p w14:paraId="75B4DE44" w14:textId="77777777" w:rsidR="00F0511B" w:rsidRPr="00F0511B" w:rsidRDefault="00F0511B" w:rsidP="00F0511B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Title: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Key Activities and Execution Plan</w:t>
      </w:r>
    </w:p>
    <w:p w14:paraId="36BFC4C6" w14:textId="77777777" w:rsidR="00F0511B" w:rsidRDefault="00F0511B" w:rsidP="00F0511B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Content: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Detailed activities, collaborations, partnerships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（実施した具体的な活動、協力者やパートナーシップ）</w:t>
      </w:r>
    </w:p>
    <w:p w14:paraId="5CBB1FF0" w14:textId="77777777" w:rsidR="00311146" w:rsidRPr="00311146" w:rsidRDefault="006B55FF" w:rsidP="00311146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pict w14:anchorId="3614F300">
          <v:rect id="_x0000_i1031" style="width:0;height:1.5pt" o:hralign="center" o:hrstd="t" o:hr="t" fillcolor="#a0a0a0" stroked="f">
            <v:textbox inset="5.85pt,.7pt,5.85pt,.7pt"/>
          </v:rect>
        </w:pict>
      </w:r>
    </w:p>
    <w:p w14:paraId="077E346C" w14:textId="6BFBE38B" w:rsidR="00F8524B" w:rsidRPr="00F0511B" w:rsidRDefault="000C194B" w:rsidP="00F8524B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7</w:t>
      </w:r>
      <w:r w:rsidR="00F8524B"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. Uniqueness and Created Value（プロジェクトの独自性と価値）</w:t>
      </w:r>
    </w:p>
    <w:p w14:paraId="0FADCF55" w14:textId="77777777" w:rsidR="00F8524B" w:rsidRPr="00F0511B" w:rsidRDefault="00F8524B" w:rsidP="00F8524B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Title: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Uniqueness and Created Value</w:t>
      </w:r>
    </w:p>
    <w:p w14:paraId="19F7A26C" w14:textId="77777777" w:rsidR="00F8524B" w:rsidRPr="00F0511B" w:rsidRDefault="00F8524B" w:rsidP="00F8524B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lastRenderedPageBreak/>
        <w:t>Content: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How this project differs from others, new values or perspectives it offers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（他の取り組みとの差別化、新しい価値や視点）</w:t>
      </w:r>
    </w:p>
    <w:p w14:paraId="75ECB352" w14:textId="77777777" w:rsidR="00F0511B" w:rsidRPr="00F0511B" w:rsidRDefault="006B55FF" w:rsidP="00F0511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2D878D14">
          <v:rect id="_x0000_i1032" style="width:0;height:1.5pt" o:hralign="center" o:hrstd="t" o:hr="t" fillcolor="#a0a0a0" stroked="f">
            <v:textbox inset="5.85pt,.7pt,5.85pt,.7pt"/>
          </v:rect>
        </w:pict>
      </w:r>
    </w:p>
    <w:p w14:paraId="587C226E" w14:textId="77777777" w:rsidR="00F0511B" w:rsidRPr="00F0511B" w:rsidRDefault="00F0511B" w:rsidP="00F0511B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8. Project Outcomes and Lessons Learned（プロジェクトの成果と学び）</w:t>
      </w:r>
    </w:p>
    <w:p w14:paraId="2D41AF34" w14:textId="77777777" w:rsidR="00F0511B" w:rsidRPr="00F0511B" w:rsidRDefault="00F0511B" w:rsidP="00F0511B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Title: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Project Outcomes and Lessons Learned</w:t>
      </w:r>
    </w:p>
    <w:p w14:paraId="4BEB1E2E" w14:textId="77777777" w:rsidR="00F0511B" w:rsidRPr="00F0511B" w:rsidRDefault="00F0511B" w:rsidP="00F0511B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Content: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Achieved results, key successes and challenges, lessons learned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（得られた成果、成功・課題点、学んだこと）</w:t>
      </w:r>
    </w:p>
    <w:p w14:paraId="15F19EB5" w14:textId="77777777" w:rsidR="00F0511B" w:rsidRPr="00F0511B" w:rsidRDefault="006B55FF" w:rsidP="00F0511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4EAC51B2">
          <v:rect id="_x0000_i1033" style="width:0;height:1.5pt" o:hralign="center" o:hrstd="t" o:hr="t" fillcolor="#a0a0a0" stroked="f">
            <v:textbox inset="5.85pt,.7pt,5.85pt,.7pt"/>
          </v:rect>
        </w:pict>
      </w:r>
    </w:p>
    <w:p w14:paraId="716250FB" w14:textId="77777777" w:rsidR="00F0511B" w:rsidRPr="00F0511B" w:rsidRDefault="00F0511B" w:rsidP="00F0511B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9. Future Prospects and Scalability（今後の展望と発展可能性）</w:t>
      </w:r>
    </w:p>
    <w:p w14:paraId="63C9951B" w14:textId="77777777" w:rsidR="00F0511B" w:rsidRPr="00F0511B" w:rsidRDefault="00F0511B" w:rsidP="00F0511B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Title: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Future Prospects and Scalability</w:t>
      </w:r>
    </w:p>
    <w:p w14:paraId="476A2A9D" w14:textId="77777777" w:rsidR="00F0511B" w:rsidRPr="00F0511B" w:rsidRDefault="00F0511B" w:rsidP="00F0511B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Content: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Possibility of continuation, further development potential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（プロジェクトの継続可能性やさらなる発展の可能性）</w:t>
      </w:r>
    </w:p>
    <w:p w14:paraId="4EF1A1E6" w14:textId="77777777" w:rsidR="00F0511B" w:rsidRPr="00F0511B" w:rsidRDefault="006B55FF" w:rsidP="00F0511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43C705B6">
          <v:rect id="_x0000_i1034" style="width:0;height:1.5pt" o:hralign="center" o:hrstd="t" o:hr="t" fillcolor="#a0a0a0" stroked="f">
            <v:textbox inset="5.85pt,.7pt,5.85pt,.7pt"/>
          </v:rect>
        </w:pict>
      </w:r>
    </w:p>
    <w:p w14:paraId="26DCDEBB" w14:textId="77777777" w:rsidR="00F0511B" w:rsidRPr="00F0511B" w:rsidRDefault="00F0511B" w:rsidP="00F0511B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10. Conclusion（まとめ）</w:t>
      </w:r>
    </w:p>
    <w:p w14:paraId="02596E2D" w14:textId="77777777" w:rsidR="00F0511B" w:rsidRPr="00F0511B" w:rsidRDefault="00F0511B" w:rsidP="00F0511B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Title: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Conclusion</w:t>
      </w:r>
    </w:p>
    <w:p w14:paraId="3BE45757" w14:textId="77777777" w:rsidR="00F0511B" w:rsidRPr="00F0511B" w:rsidRDefault="00F0511B" w:rsidP="00F0511B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0511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Content: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Key takeaways and next steps</w:t>
      </w:r>
      <w:r w:rsidRPr="00F0511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（プレゼンの要点整理、次のステップ）</w:t>
      </w:r>
    </w:p>
    <w:p w14:paraId="41F777C7" w14:textId="77777777" w:rsidR="00F0511B" w:rsidRPr="00F0511B" w:rsidRDefault="006B55FF" w:rsidP="00F0511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4532EE1C">
          <v:rect id="_x0000_i1035" style="width:0;height:1.5pt" o:hralign="center" o:hrstd="t" o:hr="t" fillcolor="#a0a0a0" stroked="f">
            <v:textbox inset="5.85pt,.7pt,5.85pt,.7pt"/>
          </v:rect>
        </w:pict>
      </w:r>
    </w:p>
    <w:p w14:paraId="4EA8748D" w14:textId="77777777" w:rsidR="00032F5E" w:rsidRDefault="00032F5E"/>
    <w:sectPr w:rsidR="00032F5E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69DE4" w14:textId="77777777" w:rsidR="00ED4913" w:rsidRDefault="00ED4913" w:rsidP="00C00F57">
      <w:r>
        <w:separator/>
      </w:r>
    </w:p>
  </w:endnote>
  <w:endnote w:type="continuationSeparator" w:id="0">
    <w:p w14:paraId="20E18434" w14:textId="77777777" w:rsidR="00ED4913" w:rsidRDefault="00ED4913" w:rsidP="00C0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8950820"/>
      <w:docPartObj>
        <w:docPartGallery w:val="Page Numbers (Bottom of Page)"/>
        <w:docPartUnique/>
      </w:docPartObj>
    </w:sdtPr>
    <w:sdtEndPr/>
    <w:sdtContent>
      <w:p w14:paraId="7C3A0003" w14:textId="5045BA88" w:rsidR="00C00F57" w:rsidRDefault="00C00F5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1B32EB0" w14:textId="77777777" w:rsidR="00C00F57" w:rsidRDefault="00C00F5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925B0" w14:textId="77777777" w:rsidR="00ED4913" w:rsidRDefault="00ED4913" w:rsidP="00C00F57">
      <w:r>
        <w:separator/>
      </w:r>
    </w:p>
  </w:footnote>
  <w:footnote w:type="continuationSeparator" w:id="0">
    <w:p w14:paraId="7C3BC33F" w14:textId="77777777" w:rsidR="00ED4913" w:rsidRDefault="00ED4913" w:rsidP="00C0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830EF"/>
    <w:multiLevelType w:val="multilevel"/>
    <w:tmpl w:val="0604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A4DBD"/>
    <w:multiLevelType w:val="multilevel"/>
    <w:tmpl w:val="2BCE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A7498"/>
    <w:multiLevelType w:val="multilevel"/>
    <w:tmpl w:val="7862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D789C"/>
    <w:multiLevelType w:val="multilevel"/>
    <w:tmpl w:val="AA5C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019B5"/>
    <w:multiLevelType w:val="multilevel"/>
    <w:tmpl w:val="E788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AD7F06"/>
    <w:multiLevelType w:val="multilevel"/>
    <w:tmpl w:val="9F90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A775D0"/>
    <w:multiLevelType w:val="multilevel"/>
    <w:tmpl w:val="1C12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3819DF"/>
    <w:multiLevelType w:val="multilevel"/>
    <w:tmpl w:val="4C70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452F09"/>
    <w:multiLevelType w:val="multilevel"/>
    <w:tmpl w:val="6E58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0F1E82"/>
    <w:multiLevelType w:val="multilevel"/>
    <w:tmpl w:val="52C0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0E71F7"/>
    <w:multiLevelType w:val="multilevel"/>
    <w:tmpl w:val="AE04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4942311">
    <w:abstractNumId w:val="2"/>
  </w:num>
  <w:num w:numId="2" w16cid:durableId="2147047837">
    <w:abstractNumId w:val="10"/>
  </w:num>
  <w:num w:numId="3" w16cid:durableId="1221791355">
    <w:abstractNumId w:val="3"/>
  </w:num>
  <w:num w:numId="4" w16cid:durableId="1308433319">
    <w:abstractNumId w:val="4"/>
  </w:num>
  <w:num w:numId="5" w16cid:durableId="377827039">
    <w:abstractNumId w:val="1"/>
  </w:num>
  <w:num w:numId="6" w16cid:durableId="1379403037">
    <w:abstractNumId w:val="8"/>
  </w:num>
  <w:num w:numId="7" w16cid:durableId="1383477593">
    <w:abstractNumId w:val="6"/>
  </w:num>
  <w:num w:numId="8" w16cid:durableId="1469400648">
    <w:abstractNumId w:val="9"/>
  </w:num>
  <w:num w:numId="9" w16cid:durableId="1715959664">
    <w:abstractNumId w:val="0"/>
  </w:num>
  <w:num w:numId="10" w16cid:durableId="863516433">
    <w:abstractNumId w:val="7"/>
  </w:num>
  <w:num w:numId="11" w16cid:durableId="1235551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53"/>
    <w:rsid w:val="000248B7"/>
    <w:rsid w:val="00032F5E"/>
    <w:rsid w:val="000C194B"/>
    <w:rsid w:val="00125C97"/>
    <w:rsid w:val="001C1AAB"/>
    <w:rsid w:val="001F5902"/>
    <w:rsid w:val="0023420D"/>
    <w:rsid w:val="00236FE3"/>
    <w:rsid w:val="00293D64"/>
    <w:rsid w:val="002947E5"/>
    <w:rsid w:val="002B69A4"/>
    <w:rsid w:val="002C16B3"/>
    <w:rsid w:val="002C67EA"/>
    <w:rsid w:val="00311146"/>
    <w:rsid w:val="003948ED"/>
    <w:rsid w:val="003F3E94"/>
    <w:rsid w:val="00464A5E"/>
    <w:rsid w:val="004B4062"/>
    <w:rsid w:val="004B6F45"/>
    <w:rsid w:val="004F66E4"/>
    <w:rsid w:val="005076EE"/>
    <w:rsid w:val="00520CEA"/>
    <w:rsid w:val="005404C3"/>
    <w:rsid w:val="0056520A"/>
    <w:rsid w:val="0058451E"/>
    <w:rsid w:val="005D73A1"/>
    <w:rsid w:val="005F6BA4"/>
    <w:rsid w:val="006172E2"/>
    <w:rsid w:val="006640F9"/>
    <w:rsid w:val="00673FBD"/>
    <w:rsid w:val="006A74FC"/>
    <w:rsid w:val="006B55FF"/>
    <w:rsid w:val="006E6EF2"/>
    <w:rsid w:val="00732DCD"/>
    <w:rsid w:val="007338FB"/>
    <w:rsid w:val="0075124A"/>
    <w:rsid w:val="00751BE8"/>
    <w:rsid w:val="007A6F96"/>
    <w:rsid w:val="007B2F92"/>
    <w:rsid w:val="007C20FA"/>
    <w:rsid w:val="007F5993"/>
    <w:rsid w:val="0083752A"/>
    <w:rsid w:val="00843876"/>
    <w:rsid w:val="00851A9E"/>
    <w:rsid w:val="008B2D53"/>
    <w:rsid w:val="008C1BC4"/>
    <w:rsid w:val="008D7103"/>
    <w:rsid w:val="008F38EF"/>
    <w:rsid w:val="00956CC1"/>
    <w:rsid w:val="009D3B0F"/>
    <w:rsid w:val="00A7224D"/>
    <w:rsid w:val="00A82B79"/>
    <w:rsid w:val="00B10D7D"/>
    <w:rsid w:val="00B26D74"/>
    <w:rsid w:val="00B36BEC"/>
    <w:rsid w:val="00B7340C"/>
    <w:rsid w:val="00B76135"/>
    <w:rsid w:val="00B9229E"/>
    <w:rsid w:val="00C00F57"/>
    <w:rsid w:val="00C51458"/>
    <w:rsid w:val="00C72445"/>
    <w:rsid w:val="00C92AF2"/>
    <w:rsid w:val="00CB2864"/>
    <w:rsid w:val="00CD4848"/>
    <w:rsid w:val="00D178AD"/>
    <w:rsid w:val="00D17A68"/>
    <w:rsid w:val="00D7754C"/>
    <w:rsid w:val="00DA653D"/>
    <w:rsid w:val="00DB46A7"/>
    <w:rsid w:val="00DE5E39"/>
    <w:rsid w:val="00E82AC9"/>
    <w:rsid w:val="00ED4913"/>
    <w:rsid w:val="00EF3D8F"/>
    <w:rsid w:val="00F0511B"/>
    <w:rsid w:val="00F156ED"/>
    <w:rsid w:val="00F162CC"/>
    <w:rsid w:val="00F46920"/>
    <w:rsid w:val="00F621B1"/>
    <w:rsid w:val="00F8524B"/>
    <w:rsid w:val="00FA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31077003"/>
  <w15:chartTrackingRefBased/>
  <w15:docId w15:val="{986A02E9-111F-44B5-A32D-1504EF55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2D5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D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D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D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D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D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D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2D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2D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2D5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B2D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2D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2D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2D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2D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2D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2D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2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D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2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D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2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D5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2D5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2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2D5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2D53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B9229E"/>
  </w:style>
  <w:style w:type="character" w:customStyle="1" w:styleId="ab">
    <w:name w:val="日付 (文字)"/>
    <w:basedOn w:val="a0"/>
    <w:link w:val="aa"/>
    <w:uiPriority w:val="99"/>
    <w:semiHidden/>
    <w:rsid w:val="00B9229E"/>
  </w:style>
  <w:style w:type="paragraph" w:styleId="ac">
    <w:name w:val="header"/>
    <w:basedOn w:val="a"/>
    <w:link w:val="ad"/>
    <w:uiPriority w:val="99"/>
    <w:unhideWhenUsed/>
    <w:rsid w:val="00C00F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00F57"/>
  </w:style>
  <w:style w:type="paragraph" w:styleId="ae">
    <w:name w:val="footer"/>
    <w:basedOn w:val="a"/>
    <w:link w:val="af"/>
    <w:uiPriority w:val="99"/>
    <w:unhideWhenUsed/>
    <w:rsid w:val="00C00F5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00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雅裕 井上</dc:creator>
  <cp:keywords/>
  <dc:description/>
  <cp:lastModifiedBy>雅裕 井上</cp:lastModifiedBy>
  <cp:revision>62</cp:revision>
  <dcterms:created xsi:type="dcterms:W3CDTF">2025-02-11T12:20:00Z</dcterms:created>
  <dcterms:modified xsi:type="dcterms:W3CDTF">2025-02-15T15:23:00Z</dcterms:modified>
</cp:coreProperties>
</file>